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2" w:rsidRDefault="00D10042" w:rsidP="00D1004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noProof w:val="0"/>
          <w:color w:val="262626" w:themeColor="text1" w:themeTint="D9"/>
          <w:sz w:val="28"/>
          <w:szCs w:val="28"/>
          <w:lang w:eastAsia="cs-CZ"/>
        </w:rPr>
      </w:pPr>
    </w:p>
    <w:p w:rsidR="00D10042" w:rsidRDefault="00D10042" w:rsidP="00D10042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 PÁLENÍČEK  / violoncello/</w:t>
      </w:r>
    </w:p>
    <w:p w:rsidR="00D10042" w:rsidRPr="00232774" w:rsidRDefault="00D10042" w:rsidP="00D10042">
      <w:r w:rsidRPr="00232774">
        <w:t>Přední český sólista a komorní hráč, nositel velké rodinné hudební tradice, které vdechnul život klavírista a hudební skladatel Josef Páleníček, zakladatel Smetanova tria.</w:t>
      </w:r>
    </w:p>
    <w:p w:rsidR="00D10042" w:rsidRPr="00232774" w:rsidRDefault="00D10042" w:rsidP="00D10042">
      <w:r w:rsidRPr="00232774">
        <w:t xml:space="preserve">Jan Páleníček </w:t>
      </w:r>
      <w:r w:rsidRPr="008F7E91">
        <w:rPr>
          <w:b/>
        </w:rPr>
        <w:t>vystudoval konzervatoř a AMU v Praze</w:t>
      </w:r>
      <w:r w:rsidRPr="00232774">
        <w:t xml:space="preserve"> u dvou nejlepších pedagogů té doby, prof. Saši Večtomova a prof. Miloše Sádla. Komorní hudbu studoval ve třídě prof. Josefa Vlacha – primária Vlachova k</w:t>
      </w:r>
      <w:r w:rsidR="008F7E91">
        <w:t xml:space="preserve">varteta. </w:t>
      </w:r>
      <w:r w:rsidR="008F7E91" w:rsidRPr="008F7E91">
        <w:rPr>
          <w:b/>
        </w:rPr>
        <w:t>Setkání s Paulem Torte</w:t>
      </w:r>
      <w:r w:rsidRPr="008F7E91">
        <w:rPr>
          <w:b/>
        </w:rPr>
        <w:t>lierem</w:t>
      </w:r>
      <w:r w:rsidRPr="00232774">
        <w:t>, světoznámým francouzským violoncellistou, bylo vrcholem doby Páleníčkova uměleckého zrání.</w:t>
      </w:r>
    </w:p>
    <w:p w:rsidR="00D10042" w:rsidRPr="00232774" w:rsidRDefault="00D10042" w:rsidP="00D10042">
      <w:r w:rsidRPr="008F7E91">
        <w:rPr>
          <w:b/>
        </w:rPr>
        <w:t>Účast na mezinárodních soutěžích</w:t>
      </w:r>
      <w:r w:rsidRPr="00232774">
        <w:t xml:space="preserve"> Janu Páleníčkovi přinesla několikerá ocenění laureáta (Concertino Praga, Markneukirchen – Německo, Soutěž O. Ševčíka v Písku, Beethovenova soutěž v Hradci u Opavy a další).</w:t>
      </w:r>
    </w:p>
    <w:p w:rsidR="00D10042" w:rsidRPr="00232774" w:rsidRDefault="00D10042" w:rsidP="00D10042">
      <w:r w:rsidRPr="00232774">
        <w:t xml:space="preserve">Jako </w:t>
      </w:r>
      <w:r w:rsidRPr="008F7E91">
        <w:rPr>
          <w:b/>
        </w:rPr>
        <w:t>sólista</w:t>
      </w:r>
      <w:r w:rsidRPr="00232774">
        <w:t xml:space="preserve"> spolupracuje s předními českými i zahraničními orchestry: např. Symfonický orchestr FOK, SOČR, Janáčkova filharmonie Ostrava, Festivalový orchestr Lugano – Švýcarsko, Sukův komorní orchestr, Filharmonie Hradec Králové, Komorní filharmonie Pardubice, Filharmonie Monte Carlo, Státní filharmonie Brno, Moravská filharmonie Olomouc, Filharmonie Bohuslava Martinů – Zlín, Bamberští symfonici (SRN), Pražská komorní filharmoni, KwaZulu-Natal Philharmonic-Durban (JAR)  a další.</w:t>
      </w:r>
    </w:p>
    <w:p w:rsidR="00D10042" w:rsidRPr="00232774" w:rsidRDefault="00D10042" w:rsidP="00D10042">
      <w:r w:rsidRPr="008F7E91">
        <w:rPr>
          <w:b/>
        </w:rPr>
        <w:t>Koncertní cesty</w:t>
      </w:r>
      <w:r w:rsidRPr="00232774">
        <w:t xml:space="preserve"> ho zavedly do mnoha zemí Evropy, ale i Ameriky, Afriky a Japonska.</w:t>
      </w:r>
    </w:p>
    <w:p w:rsidR="00D10042" w:rsidRPr="00232774" w:rsidRDefault="00D10042" w:rsidP="00D10042">
      <w:r w:rsidRPr="008F7E91">
        <w:rPr>
          <w:b/>
        </w:rPr>
        <w:t>Komorní hudba</w:t>
      </w:r>
      <w:r w:rsidRPr="00232774">
        <w:t xml:space="preserve"> je pro Jana Páleníčka věcí srdce. Je členem Smetanova tria spolu s houslistou Jiřím Vodičkou a klavíristkou Jitkou Čechovou, která je také jeho partnerkou při sólových recitálech. Se Smetanovým triem získal</w:t>
      </w:r>
      <w:r w:rsidR="0053605C" w:rsidRPr="00232774">
        <w:t xml:space="preserve"> několikrát</w:t>
      </w:r>
      <w:r w:rsidRPr="00232774">
        <w:t xml:space="preserve"> prestižní ocenění BBC MUSIC MAGAZINE AWARDS a DIAPASON D’OR (mezinárodní ceny za nejlepší světovou nahrávku CD v oblasti komorní hudby).</w:t>
      </w:r>
    </w:p>
    <w:p w:rsidR="00D10042" w:rsidRPr="00232774" w:rsidRDefault="00D10042" w:rsidP="00D10042">
      <w:r w:rsidRPr="00232774">
        <w:t xml:space="preserve"> Jako </w:t>
      </w:r>
      <w:r w:rsidRPr="008F7E91">
        <w:rPr>
          <w:b/>
        </w:rPr>
        <w:t xml:space="preserve">pedagog </w:t>
      </w:r>
      <w:r w:rsidRPr="00232774">
        <w:t>působil řadu let na konzervatoři a Akademii múzických umění v Praze.</w:t>
      </w:r>
    </w:p>
    <w:p w:rsidR="00D10042" w:rsidRPr="00232774" w:rsidRDefault="00D10042" w:rsidP="00D10042">
      <w:r w:rsidRPr="00232774">
        <w:t xml:space="preserve">Natočil více než dvě desítky </w:t>
      </w:r>
      <w:r w:rsidRPr="008F7E91">
        <w:rPr>
          <w:b/>
        </w:rPr>
        <w:t>CD</w:t>
      </w:r>
      <w:r w:rsidRPr="00232774">
        <w:t xml:space="preserve"> pro české i zahraniční gramofonové společnosti, z nichž k vrcholům patří nahrávka </w:t>
      </w:r>
      <w:r w:rsidR="00232774">
        <w:t>Dvořákova Koncertu h mo</w:t>
      </w:r>
      <w:r w:rsidR="008F7E91">
        <w:t>l</w:t>
      </w:r>
      <w:bookmarkStart w:id="0" w:name="_GoBack"/>
      <w:bookmarkEnd w:id="0"/>
      <w:r w:rsidR="00232774">
        <w:t>l,</w:t>
      </w:r>
      <w:r w:rsidRPr="00232774">
        <w:t xml:space="preserve"> Čajkovského Rokokových variací</w:t>
      </w:r>
      <w:r w:rsidR="00232774">
        <w:t>, Brahmsova Dvojkoncertu a Beethovenova Trojkoncertu</w:t>
      </w:r>
      <w:r w:rsidRPr="00232774">
        <w:t>. Z komorní oblasti se mezinárodního uznání dostalo nahrávkám kompletního díla S. Rachmaninova, J. Brahmse a B. Martinů.</w:t>
      </w:r>
    </w:p>
    <w:p w:rsidR="00D10042" w:rsidRDefault="00D10042" w:rsidP="00D10042">
      <w:r>
        <w:t xml:space="preserve"> </w:t>
      </w:r>
    </w:p>
    <w:p w:rsidR="00D10042" w:rsidRDefault="00D10042" w:rsidP="00D10042"/>
    <w:p w:rsidR="005350B1" w:rsidRDefault="0080137E"/>
    <w:sectPr w:rsidR="00535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7E" w:rsidRDefault="0080137E">
      <w:pPr>
        <w:spacing w:after="0" w:line="240" w:lineRule="auto"/>
      </w:pPr>
      <w:r>
        <w:separator/>
      </w:r>
    </w:p>
  </w:endnote>
  <w:endnote w:type="continuationSeparator" w:id="0">
    <w:p w:rsidR="0080137E" w:rsidRDefault="0080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7E" w:rsidRDefault="0080137E">
      <w:pPr>
        <w:spacing w:after="0" w:line="240" w:lineRule="auto"/>
      </w:pPr>
      <w:r>
        <w:separator/>
      </w:r>
    </w:p>
  </w:footnote>
  <w:footnote w:type="continuationSeparator" w:id="0">
    <w:p w:rsidR="0080137E" w:rsidRDefault="0080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1D" w:rsidRPr="0012631D" w:rsidRDefault="0080137E" w:rsidP="0012631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42"/>
    <w:rsid w:val="00232774"/>
    <w:rsid w:val="00325CAE"/>
    <w:rsid w:val="003444EB"/>
    <w:rsid w:val="004549D7"/>
    <w:rsid w:val="0053605C"/>
    <w:rsid w:val="007041A6"/>
    <w:rsid w:val="00763220"/>
    <w:rsid w:val="0080137E"/>
    <w:rsid w:val="008F7E91"/>
    <w:rsid w:val="00D10042"/>
    <w:rsid w:val="00D3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042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042"/>
    <w:rPr>
      <w:noProof/>
    </w:rPr>
  </w:style>
  <w:style w:type="paragraph" w:styleId="Zpat">
    <w:name w:val="footer"/>
    <w:basedOn w:val="Normln"/>
    <w:link w:val="ZpatChar"/>
    <w:uiPriority w:val="99"/>
    <w:unhideWhenUsed/>
    <w:rsid w:val="00D1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042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04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042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042"/>
    <w:rPr>
      <w:noProof/>
    </w:rPr>
  </w:style>
  <w:style w:type="paragraph" w:styleId="Zpat">
    <w:name w:val="footer"/>
    <w:basedOn w:val="Normln"/>
    <w:link w:val="ZpatChar"/>
    <w:uiPriority w:val="99"/>
    <w:unhideWhenUsed/>
    <w:rsid w:val="00D1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042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04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Habartová</dc:creator>
  <cp:lastModifiedBy>Oem</cp:lastModifiedBy>
  <cp:revision>6</cp:revision>
  <dcterms:created xsi:type="dcterms:W3CDTF">2016-09-05T18:34:00Z</dcterms:created>
  <dcterms:modified xsi:type="dcterms:W3CDTF">2017-03-16T11:27:00Z</dcterms:modified>
</cp:coreProperties>
</file>